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329B" w14:textId="77777777" w:rsidR="00E84247" w:rsidRDefault="00E84247" w:rsidP="00E84247">
      <w:pPr>
        <w:widowControl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研討會論文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437"/>
      </w:tblGrid>
      <w:tr w:rsidR="00E84247" w:rsidRPr="00552960" w14:paraId="2B4A3014" w14:textId="77777777" w:rsidTr="00552960">
        <w:trPr>
          <w:trHeight w:val="817"/>
        </w:trPr>
        <w:tc>
          <w:tcPr>
            <w:tcW w:w="95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317C" w14:textId="77777777" w:rsidR="00E84247" w:rsidRPr="00552960" w:rsidRDefault="00E8424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微軟正黑體" w:hAnsi="Times New Roman" w:cs="Times New Roman"/>
                <w:b/>
                <w:bCs/>
                <w:color w:val="FFFFFF"/>
                <w:kern w:val="0"/>
                <w:szCs w:val="24"/>
              </w:rPr>
              <w:t>年度</w:t>
            </w:r>
          </w:p>
        </w:tc>
        <w:tc>
          <w:tcPr>
            <w:tcW w:w="2126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3F54" w14:textId="77777777" w:rsidR="00E84247" w:rsidRPr="00552960" w:rsidRDefault="00E8424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微軟正黑體" w:hAnsi="Times New Roman" w:cs="Times New Roman"/>
                <w:b/>
                <w:bCs/>
                <w:color w:val="FFFFFF"/>
                <w:kern w:val="0"/>
                <w:szCs w:val="24"/>
              </w:rPr>
              <w:t>作者</w:t>
            </w:r>
          </w:p>
        </w:tc>
        <w:tc>
          <w:tcPr>
            <w:tcW w:w="5437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7F31" w14:textId="77777777" w:rsidR="00E84247" w:rsidRPr="00552960" w:rsidRDefault="00E84247" w:rsidP="00E8424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微軟正黑體" w:hAnsi="Times New Roman" w:cs="Times New Roman"/>
                <w:b/>
                <w:bCs/>
                <w:color w:val="FFFFFF"/>
                <w:kern w:val="0"/>
                <w:szCs w:val="24"/>
              </w:rPr>
              <w:t>論文</w:t>
            </w:r>
          </w:p>
        </w:tc>
      </w:tr>
      <w:tr w:rsidR="00E84247" w:rsidRPr="00552960" w14:paraId="4267D4F4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nil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285D" w14:textId="77777777" w:rsidR="00E84247" w:rsidRPr="00552960" w:rsidRDefault="00E84247">
            <w:pPr>
              <w:widowControl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51FF" w14:textId="77777777" w:rsidR="00E84247" w:rsidRPr="00552960" w:rsidRDefault="00E84247">
            <w:pPr>
              <w:widowControl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9826" w14:textId="77777777" w:rsidR="00E84247" w:rsidRPr="00552960" w:rsidRDefault="00E84247">
            <w:pPr>
              <w:widowControl/>
              <w:rPr>
                <w:rFonts w:ascii="Times New Roman" w:eastAsia="新細明體" w:hAnsi="Times New Roman" w:cs="Times New Roman"/>
              </w:rPr>
            </w:pPr>
          </w:p>
        </w:tc>
      </w:tr>
      <w:tr w:rsidR="00E84247" w:rsidRPr="00552960" w14:paraId="4A989384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21A9" w14:textId="50FAEAB2" w:rsidR="00E84247" w:rsidRPr="00552960" w:rsidRDefault="0055296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/>
                <w:kern w:val="0"/>
                <w:szCs w:val="24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11E1" w14:textId="4686DA1D" w:rsidR="00E84247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/>
                <w:kern w:val="0"/>
                <w:szCs w:val="24"/>
              </w:rPr>
              <w:t>韓可宗、謝翠玲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B80" w14:textId="59B07DE3" w:rsidR="00E84247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/>
                <w:kern w:val="0"/>
                <w:szCs w:val="24"/>
              </w:rPr>
              <w:t>綠覆率對氣象狀況及熱舒適之影響：以勤益科技大學校園為例</w:t>
            </w:r>
          </w:p>
        </w:tc>
      </w:tr>
      <w:tr w:rsidR="00E84247" w:rsidRPr="00552960" w14:paraId="5820F5E8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1CDF" w14:textId="6F3BE2D3" w:rsidR="00E84247" w:rsidRPr="00552960" w:rsidRDefault="0055296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/>
                <w:kern w:val="0"/>
                <w:szCs w:val="24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82C2" w14:textId="7880BCD6" w:rsidR="00E84247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韓可宗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2DF6" w14:textId="68E23BDD" w:rsidR="00E84247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實質環境、身體活動以及社會互動對情緒與專注力之影響</w:t>
            </w:r>
          </w:p>
        </w:tc>
      </w:tr>
      <w:tr w:rsidR="00820EE5" w:rsidRPr="00552960" w14:paraId="779F79BF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E816" w14:textId="3B1AFFC4" w:rsidR="00820EE5" w:rsidRPr="00552960" w:rsidRDefault="00820EE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8402" w14:textId="4E5E4126" w:rsidR="00820EE5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2FC5" w14:textId="1CCE1583" w:rsidR="00820EE5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Feng Shui and harmony</w:t>
            </w:r>
          </w:p>
        </w:tc>
      </w:tr>
      <w:tr w:rsidR="00E84247" w:rsidRPr="00552960" w14:paraId="63709273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A053" w14:textId="157F998F" w:rsidR="00E84247" w:rsidRPr="00552960" w:rsidRDefault="0055296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37DD" w14:textId="579435A8" w:rsidR="00E84247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韓可宗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FD77" w14:textId="2125C162" w:rsidR="00E84247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自然景觀對身心福祉的影響</w:t>
            </w:r>
          </w:p>
        </w:tc>
      </w:tr>
      <w:tr w:rsidR="00E84247" w:rsidRPr="00552960" w14:paraId="66965A75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25E8" w14:textId="13AADE4D" w:rsidR="00E84247" w:rsidRPr="00552960" w:rsidRDefault="0055296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3736" w14:textId="6BDB44DF" w:rsidR="00E84247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韓可宗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C4E4" w14:textId="268D5EDD" w:rsidR="00E84247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環境復癒量表的發展與初步測試</w:t>
            </w:r>
          </w:p>
        </w:tc>
      </w:tr>
      <w:tr w:rsidR="00820EE5" w:rsidRPr="00552960" w14:paraId="321A12C3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C574" w14:textId="3C6F500D" w:rsidR="00820EE5" w:rsidRDefault="00820EE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CE7A" w14:textId="43F05384" w:rsidR="00820EE5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Chen, A. &amp; 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0844" w14:textId="68BE5529" w:rsidR="00820EE5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 </w:t>
            </w:r>
            <w:r w:rsidR="00CB4F8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s</w:t>
            </w: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tudy of the characteristics and the development of the recreation farms in Taiwan: the evolution of the categories of the recreation farms</w:t>
            </w:r>
          </w:p>
        </w:tc>
      </w:tr>
      <w:tr w:rsidR="00820EE5" w:rsidRPr="00552960" w14:paraId="3AF5BD40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6D15" w14:textId="463BF962" w:rsidR="00820EE5" w:rsidRDefault="00820EE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A49C" w14:textId="1DD53AC0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B065" w14:textId="6B75D6A3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An examination of two cognitive variables, three physical features, and five human responses with respect to natural landscapes</w:t>
            </w:r>
          </w:p>
        </w:tc>
      </w:tr>
      <w:tr w:rsidR="00820EE5" w:rsidRPr="00552960" w14:paraId="26A70A20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F6D1" w14:textId="7F5E756B" w:rsidR="00820EE5" w:rsidRDefault="00820EE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9FE" w14:textId="1D11F79D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2CB6" w14:textId="3CC64B65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The mediating effects of scenic beauty, familiarity, and typicality on the relationship between preference and restoration</w:t>
            </w:r>
          </w:p>
        </w:tc>
      </w:tr>
      <w:tr w:rsidR="00552960" w:rsidRPr="00552960" w14:paraId="225B8CE8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3CCA" w14:textId="39C74486" w:rsidR="00552960" w:rsidRDefault="00552960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0046" w14:textId="128CCC32" w:rsidR="00552960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陳文錦、韓可宗、王惠君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770B" w14:textId="60594398" w:rsidR="00552960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台北市近代都市公園規劃設計之演變及意涵</w:t>
            </w:r>
          </w:p>
        </w:tc>
      </w:tr>
      <w:tr w:rsidR="00552960" w:rsidRPr="00552960" w14:paraId="03326530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FDAA" w14:textId="38182A26" w:rsidR="00552960" w:rsidRDefault="00552960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/>
                <w:kern w:val="0"/>
                <w:szCs w:val="24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2CB6" w14:textId="1EC4B0B3" w:rsidR="00552960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陳文錦、韓可宗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26AC" w14:textId="720BE6CF" w:rsidR="00552960" w:rsidRPr="00552960" w:rsidRDefault="00552960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都市人行道綠化環境之生態性探討－台北市以為例</w:t>
            </w:r>
          </w:p>
        </w:tc>
      </w:tr>
      <w:tr w:rsidR="00820EE5" w:rsidRPr="00552960" w14:paraId="2145BA22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F671" w14:textId="77E72277" w:rsidR="00820EE5" w:rsidRPr="00552960" w:rsidRDefault="00820EE5" w:rsidP="00820EE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35CD" w14:textId="79221880" w:rsidR="00820EE5" w:rsidRPr="00552960" w:rsidRDefault="00820EE5" w:rsidP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陳文錦、韓可宗、王惠君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D0C4" w14:textId="2C12EEA5" w:rsidR="00820EE5" w:rsidRPr="00552960" w:rsidRDefault="00820EE5" w:rsidP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552960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台北都市公園中庭之形式與構成之探討－以青年公園為例</w:t>
            </w:r>
          </w:p>
        </w:tc>
      </w:tr>
      <w:tr w:rsidR="00820EE5" w:rsidRPr="00552960" w14:paraId="1050F4D1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7352" w14:textId="2F95BEF7" w:rsidR="00820EE5" w:rsidRPr="00552960" w:rsidRDefault="00820EE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05AE" w14:textId="3A916787" w:rsidR="00820EE5" w:rsidRPr="00552960" w:rsidRDefault="00B74F79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A57A" w14:textId="1454A717" w:rsidR="00820EE5" w:rsidRPr="00552960" w:rsidRDefault="00820EE5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An integrated landscape assessment model: </w:t>
            </w:r>
            <w:r w:rsidR="00CB4F8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</w:t>
            </w: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combination of the psychophysical and the psychological methods</w:t>
            </w:r>
          </w:p>
        </w:tc>
      </w:tr>
      <w:tr w:rsidR="00820EE5" w:rsidRPr="00552960" w14:paraId="645CD139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CF49" w14:textId="4A5E8C38" w:rsidR="00820EE5" w:rsidRDefault="00820EE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EAC7" w14:textId="186DBCD7" w:rsidR="00820EE5" w:rsidRPr="00552960" w:rsidRDefault="00B74F79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A42B" w14:textId="44A14717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Empirical testing of good Feng Shui in terms of preferences</w:t>
            </w:r>
          </w:p>
        </w:tc>
      </w:tr>
      <w:tr w:rsidR="00820EE5" w:rsidRPr="00552960" w14:paraId="29E194B3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5FED" w14:textId="434778F2" w:rsidR="00820EE5" w:rsidRDefault="00820EE5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D507" w14:textId="577913E9" w:rsidR="00820EE5" w:rsidRPr="00552960" w:rsidRDefault="00B74F79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1D6C" w14:textId="11AD6C73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A case study of Feng Shui in Taiwan</w:t>
            </w:r>
          </w:p>
        </w:tc>
      </w:tr>
      <w:tr w:rsidR="00820EE5" w:rsidRPr="00552960" w14:paraId="44A1B8FA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57A1" w14:textId="0230F0ED" w:rsidR="00820EE5" w:rsidRDefault="00B74F79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B565" w14:textId="0F4487B1" w:rsidR="00820EE5" w:rsidRPr="00552960" w:rsidRDefault="00B74F79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D1E9" w14:textId="6B872C3C" w:rsidR="00820EE5" w:rsidRPr="00820EE5" w:rsidRDefault="00820EE5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20EE5">
              <w:rPr>
                <w:rFonts w:ascii="Times New Roman" w:eastAsia="新細明體" w:hAnsi="Times New Roman" w:cs="Times New Roman"/>
                <w:kern w:val="0"/>
                <w:szCs w:val="24"/>
              </w:rPr>
              <w:t>A proposed framework of sustainable landscape management</w:t>
            </w:r>
          </w:p>
        </w:tc>
      </w:tr>
      <w:tr w:rsidR="00820EE5" w:rsidRPr="00552960" w14:paraId="26B4B495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B1FF" w14:textId="59D7470F" w:rsidR="00820EE5" w:rsidRDefault="00B74F79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7DD8" w14:textId="31F734E4" w:rsidR="00820EE5" w:rsidRPr="00552960" w:rsidRDefault="00B74F79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Huang, C.-S., Lee, C., &amp; 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AB20" w14:textId="648C7593" w:rsidR="00820EE5" w:rsidRPr="00820EE5" w:rsidRDefault="00B74F7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How well do we teach research methods? </w:t>
            </w:r>
            <w:r w:rsidR="00CB4F8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A</w:t>
            </w: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survey of research methodology courses of MLA programs in U.S.A.</w:t>
            </w:r>
          </w:p>
        </w:tc>
      </w:tr>
      <w:tr w:rsidR="00820EE5" w:rsidRPr="00552960" w14:paraId="4D188CE3" w14:textId="77777777" w:rsidTr="00552960">
        <w:tc>
          <w:tcPr>
            <w:tcW w:w="959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39D5" w14:textId="38C40894" w:rsidR="00820EE5" w:rsidRDefault="00B74F79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lastRenderedPageBreak/>
              <w:t>1997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7773" w14:textId="69B4342E" w:rsidR="00820EE5" w:rsidRPr="00552960" w:rsidRDefault="00B74F79">
            <w:pPr>
              <w:widowControl/>
              <w:jc w:val="both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Han, K.-T.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2CCD" w14:textId="52DAD5A7" w:rsidR="00820EE5" w:rsidRPr="00820EE5" w:rsidRDefault="00B74F79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74F79">
              <w:rPr>
                <w:rFonts w:ascii="Times New Roman" w:eastAsia="新細明體" w:hAnsi="Times New Roman" w:cs="Times New Roman"/>
                <w:kern w:val="0"/>
                <w:szCs w:val="24"/>
              </w:rPr>
              <w:t>An overview of taxonomies of landscape assessment models</w:t>
            </w:r>
          </w:p>
        </w:tc>
      </w:tr>
    </w:tbl>
    <w:p w14:paraId="30AF8CDB" w14:textId="77777777" w:rsidR="00E84247" w:rsidRDefault="00E84247" w:rsidP="00E84247">
      <w:pPr>
        <w:widowControl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</w:p>
    <w:p w14:paraId="59BB8C7E" w14:textId="77777777" w:rsidR="00977D65" w:rsidRDefault="00977D65"/>
    <w:sectPr w:rsidR="00977D65" w:rsidSect="00E84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F94A" w14:textId="77777777" w:rsidR="00CF629D" w:rsidRDefault="00CF629D" w:rsidP="00E84247">
      <w:r>
        <w:separator/>
      </w:r>
    </w:p>
  </w:endnote>
  <w:endnote w:type="continuationSeparator" w:id="0">
    <w:p w14:paraId="5715EF26" w14:textId="77777777" w:rsidR="00CF629D" w:rsidRDefault="00CF629D" w:rsidP="00E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8836" w14:textId="77777777" w:rsidR="00E84247" w:rsidRDefault="00E842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D46D" w14:textId="77777777" w:rsidR="00E84247" w:rsidRDefault="00E842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D43" w14:textId="77777777" w:rsidR="00E84247" w:rsidRDefault="00E84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85F9" w14:textId="77777777" w:rsidR="00CF629D" w:rsidRDefault="00CF629D" w:rsidP="00E84247">
      <w:r>
        <w:separator/>
      </w:r>
    </w:p>
  </w:footnote>
  <w:footnote w:type="continuationSeparator" w:id="0">
    <w:p w14:paraId="70356501" w14:textId="77777777" w:rsidR="00CF629D" w:rsidRDefault="00CF629D" w:rsidP="00E8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4A3D" w14:textId="77777777" w:rsidR="00E84247" w:rsidRDefault="00E84247" w:rsidP="00E84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9538" w14:textId="77777777" w:rsidR="00E84247" w:rsidRDefault="00E84247" w:rsidP="00E842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287D" w14:textId="77777777" w:rsidR="00E84247" w:rsidRDefault="00E84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47"/>
    <w:rsid w:val="001F4128"/>
    <w:rsid w:val="002B3ABD"/>
    <w:rsid w:val="002E0B66"/>
    <w:rsid w:val="00432803"/>
    <w:rsid w:val="00552960"/>
    <w:rsid w:val="0056526E"/>
    <w:rsid w:val="00817AF9"/>
    <w:rsid w:val="00820EE5"/>
    <w:rsid w:val="00977D65"/>
    <w:rsid w:val="00A01B2F"/>
    <w:rsid w:val="00AB099C"/>
    <w:rsid w:val="00B74F79"/>
    <w:rsid w:val="00CB4F86"/>
    <w:rsid w:val="00CF629D"/>
    <w:rsid w:val="00DF7829"/>
    <w:rsid w:val="00E84247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DDBC6"/>
  <w15:docId w15:val="{5FB621BB-308E-4ABF-8F78-39A7890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2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2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401B-E9BD-4A01-9E4F-D1FA05E0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2025-04-29T02:26:00Z</dcterms:created>
  <dcterms:modified xsi:type="dcterms:W3CDTF">2025-05-05T01:40:00Z</dcterms:modified>
</cp:coreProperties>
</file>